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5D0D" w:rsidRPr="00746CF3" w:rsidRDefault="00DE70DA">
      <w:pPr>
        <w:rPr>
          <w:b/>
          <w:bCs/>
          <w:sz w:val="24"/>
          <w:szCs w:val="24"/>
        </w:rPr>
      </w:pPr>
      <w:r w:rsidRPr="00746CF3">
        <w:rPr>
          <w:b/>
          <w:bCs/>
          <w:sz w:val="24"/>
          <w:szCs w:val="24"/>
        </w:rPr>
        <w:t xml:space="preserve">General Data Protection Regulations Policy This document is the General Data Protection Regulations Policy of the Chute Village Hall. </w:t>
      </w:r>
      <w:r w:rsidR="004F6967" w:rsidRPr="00746CF3">
        <w:rPr>
          <w:b/>
          <w:bCs/>
          <w:sz w:val="24"/>
          <w:szCs w:val="24"/>
        </w:rPr>
        <w:t>(CVH)</w:t>
      </w:r>
    </w:p>
    <w:p w:rsidR="00835D0D" w:rsidRDefault="00DE70DA">
      <w:r>
        <w:t xml:space="preserve">The policy has been issued by the Trustees of the Chute Village Hall to comply with the Data Protection Act (DPA) 1988 and, after 25 May 2018, the European Union General Data Protection Regulations (GDPR) which replace the DPA. </w:t>
      </w:r>
    </w:p>
    <w:p w:rsidR="004F6967" w:rsidRDefault="00DE70DA">
      <w:r>
        <w:t xml:space="preserve">The Trustees will review this policy annually and also as required by any change of circumstances. The Designated Trustee for Data Protection will report to the Trustees regularly on the application of this policy and the associated procedures. This policy is published on the </w:t>
      </w:r>
      <w:r w:rsidR="00835D0D">
        <w:t>CVH</w:t>
      </w:r>
      <w:r>
        <w:t xml:space="preserve"> web site and paper copies are available on request. </w:t>
      </w:r>
    </w:p>
    <w:p w:rsidR="00835D0D" w:rsidRDefault="00DE70DA">
      <w:r>
        <w:t xml:space="preserve">Signed: Name: </w:t>
      </w:r>
      <w:r w:rsidR="00835D0D">
        <w:t>Carolyn Wall</w:t>
      </w:r>
      <w:r>
        <w:t xml:space="preserve"> Chair of the Trustees Date Adopted: </w:t>
      </w:r>
      <w:r w:rsidR="00835D0D">
        <w:t>1</w:t>
      </w:r>
      <w:r w:rsidR="00835D0D" w:rsidRPr="00835D0D">
        <w:rPr>
          <w:vertAlign w:val="superscript"/>
        </w:rPr>
        <w:t>st</w:t>
      </w:r>
      <w:r w:rsidR="00835D0D">
        <w:t xml:space="preserve"> January 2022. </w:t>
      </w:r>
      <w:r>
        <w:t xml:space="preserve"> </w:t>
      </w:r>
    </w:p>
    <w:p w:rsidR="00835D0D" w:rsidRDefault="00DE70DA">
      <w:r>
        <w:t xml:space="preserve">INTRODUCTION It is intended that this policy be read by the general public to inform them of their rights with regard to their personal data and by Trustees and volunteers to inform them of their responsibilities. Article 5 of the General Data Protection Regulations (GDPR) requires that personal data is: </w:t>
      </w:r>
    </w:p>
    <w:p w:rsidR="00835D0D" w:rsidRDefault="00DE70DA">
      <w:r>
        <w:t xml:space="preserve">a) processed lawfully, fairly and in a transparent manner in relation to individuals; </w:t>
      </w:r>
    </w:p>
    <w:p w:rsidR="00835D0D" w:rsidRDefault="00DE70DA">
      <w:r>
        <w:t>b) collected for specified, explicit and legitimate purposes and not further processed in a manner that is incompatible with those purposes;</w:t>
      </w:r>
    </w:p>
    <w:p w:rsidR="00835D0D" w:rsidRDefault="00DE70DA">
      <w:r>
        <w:t xml:space="preserve"> c) adequate, relevant and limited to what is necessary in relation to the purposes for which they are processed; </w:t>
      </w:r>
    </w:p>
    <w:p w:rsidR="00835D0D" w:rsidRDefault="00DE70DA">
      <w:r>
        <w:t>d) accurate and, where necessary, kept up to date;</w:t>
      </w:r>
    </w:p>
    <w:p w:rsidR="00835D0D" w:rsidRDefault="00DE70DA">
      <w:r>
        <w:t xml:space="preserve"> e) kept in a form which permits identification of data subjects for no longer than is necessary for the purposes for which the personal data are processed;</w:t>
      </w:r>
    </w:p>
    <w:p w:rsidR="00835D0D" w:rsidRDefault="00DE70DA">
      <w:r>
        <w:t xml:space="preserve"> f) processed in a manner that ensures appropriate security of the personal data, using appropriate technical or organisational measures. </w:t>
      </w:r>
    </w:p>
    <w:p w:rsidR="00746CF3" w:rsidRPr="00C9274C" w:rsidRDefault="00DE70DA">
      <w:pPr>
        <w:rPr>
          <w:b/>
          <w:bCs/>
        </w:rPr>
      </w:pPr>
      <w:r w:rsidRPr="00C9274C">
        <w:rPr>
          <w:b/>
          <w:bCs/>
        </w:rPr>
        <w:t xml:space="preserve">The GDPR provides the following rights for individuals with regard to their personal data: </w:t>
      </w:r>
    </w:p>
    <w:p w:rsidR="00746CF3" w:rsidRDefault="00DE70DA">
      <w:r>
        <w:t xml:space="preserve">a) The right to be informed </w:t>
      </w:r>
    </w:p>
    <w:p w:rsidR="00746CF3" w:rsidRDefault="00DE70DA">
      <w:r>
        <w:t xml:space="preserve">b) The right of access </w:t>
      </w:r>
    </w:p>
    <w:p w:rsidR="00746CF3" w:rsidRDefault="00DE70DA">
      <w:r>
        <w:t xml:space="preserve">c) The right to rectification </w:t>
      </w:r>
    </w:p>
    <w:p w:rsidR="00746CF3" w:rsidRDefault="00DE70DA">
      <w:r>
        <w:t xml:space="preserve">d) The right to erasure </w:t>
      </w:r>
    </w:p>
    <w:p w:rsidR="00746CF3" w:rsidRDefault="00DE70DA">
      <w:r>
        <w:t>e) The right to restrict processing</w:t>
      </w:r>
    </w:p>
    <w:p w:rsidR="00746CF3" w:rsidRDefault="00DE70DA">
      <w:r>
        <w:t xml:space="preserve"> f) The right to data portability </w:t>
      </w:r>
    </w:p>
    <w:p w:rsidR="00835D0D" w:rsidRDefault="00DE70DA">
      <w:r>
        <w:t xml:space="preserve">g) The right to object h) Rights in relation to automated decision making and profiling. </w:t>
      </w:r>
    </w:p>
    <w:p w:rsidR="00835D0D" w:rsidRDefault="00DE70DA">
      <w:r>
        <w:t>The Trustees of Chute Village Hall (</w:t>
      </w:r>
      <w:r w:rsidR="00835D0D">
        <w:t>CVH</w:t>
      </w:r>
      <w:r>
        <w:t xml:space="preserve">) respect your privacy and recognise how important it is to you that your personal information remains secure. This policy sets out our rules on data protection and the conditions that must be satisfied in relation to the obtaining, handling, processing, storage, transportation and destruction of personal information. The Trustees are responsible for ensuring compliance with the GDPR.. Any questions or concerns about the operation of this policy should be </w:t>
      </w:r>
      <w:r>
        <w:lastRenderedPageBreak/>
        <w:t xml:space="preserve">referred to the Trustees of </w:t>
      </w:r>
      <w:r w:rsidR="00835D0D">
        <w:t>CVH</w:t>
      </w:r>
      <w:r>
        <w:t>. If you consider that the policy has not been followed in respect of personal data about yourself or others you should raise the matter with the Designated Trustee for Data Protection.</w:t>
      </w:r>
    </w:p>
    <w:p w:rsidR="004F6967" w:rsidRPr="00C9274C" w:rsidRDefault="00DE70DA">
      <w:pPr>
        <w:rPr>
          <w:b/>
          <w:bCs/>
        </w:rPr>
      </w:pPr>
      <w:r>
        <w:t xml:space="preserve"> 2. </w:t>
      </w:r>
      <w:r w:rsidRPr="00C9274C">
        <w:rPr>
          <w:b/>
          <w:bCs/>
        </w:rPr>
        <w:t xml:space="preserve">PERSONAL DATA </w:t>
      </w:r>
      <w:r w:rsidR="00835D0D" w:rsidRPr="00C9274C">
        <w:rPr>
          <w:b/>
          <w:bCs/>
        </w:rPr>
        <w:t>CVH</w:t>
      </w:r>
      <w:r w:rsidRPr="00C9274C">
        <w:rPr>
          <w:b/>
          <w:bCs/>
        </w:rPr>
        <w:t xml:space="preserve"> holds personal data relating to the following: </w:t>
      </w:r>
    </w:p>
    <w:p w:rsidR="00835D0D" w:rsidRDefault="00DE70DA">
      <w:r>
        <w:t>1) Trustees</w:t>
      </w:r>
    </w:p>
    <w:p w:rsidR="00C9274C" w:rsidRDefault="00DE70DA">
      <w:r>
        <w:t xml:space="preserve"> 2) Volunteers</w:t>
      </w:r>
    </w:p>
    <w:p w:rsidR="00835D0D" w:rsidRDefault="00DE70DA">
      <w:r>
        <w:t xml:space="preserve"> 3) Hirers of the </w:t>
      </w:r>
      <w:r w:rsidR="00835D0D">
        <w:t>Village Hall</w:t>
      </w:r>
      <w:r>
        <w:t xml:space="preserve"> facilities </w:t>
      </w:r>
    </w:p>
    <w:p w:rsidR="00835D0D" w:rsidRDefault="00DE70DA">
      <w:r>
        <w:t xml:space="preserve">4) Users of the </w:t>
      </w:r>
      <w:r w:rsidR="00835D0D">
        <w:t>Village Hall</w:t>
      </w:r>
      <w:r>
        <w:t xml:space="preserve"> and its facilities </w:t>
      </w:r>
    </w:p>
    <w:p w:rsidR="00835D0D" w:rsidRDefault="00DE70DA">
      <w:r>
        <w:t xml:space="preserve">5) Members of the public who use or access the </w:t>
      </w:r>
      <w:r w:rsidR="00835D0D">
        <w:t>Village Hall</w:t>
      </w:r>
      <w:r>
        <w:t xml:space="preserve"> Car park </w:t>
      </w:r>
    </w:p>
    <w:p w:rsidR="00C9274C" w:rsidRDefault="00DE70DA">
      <w:r>
        <w:t>6) Members of the public who explicitly provided their personal data for one or more of the purposes listed in Section 3</w:t>
      </w:r>
    </w:p>
    <w:p w:rsidR="00C9274C" w:rsidRDefault="00DE70DA">
      <w:r>
        <w:t xml:space="preserve"> 7) Providers of services, including but not limited to maintenance, repairs, cleaning, administration, marketing, accounting etc. </w:t>
      </w:r>
    </w:p>
    <w:p w:rsidR="00835D0D" w:rsidRPr="00C9274C" w:rsidRDefault="00835D0D">
      <w:pPr>
        <w:rPr>
          <w:b/>
          <w:bCs/>
        </w:rPr>
      </w:pPr>
      <w:r w:rsidRPr="00C9274C">
        <w:rPr>
          <w:b/>
          <w:bCs/>
        </w:rPr>
        <w:t>CVH</w:t>
      </w:r>
      <w:r w:rsidR="00DE70DA" w:rsidRPr="00C9274C">
        <w:rPr>
          <w:b/>
          <w:bCs/>
        </w:rPr>
        <w:t xml:space="preserve"> holds the following types of personal data:</w:t>
      </w:r>
    </w:p>
    <w:p w:rsidR="00835D0D" w:rsidRDefault="00DE70DA">
      <w:r>
        <w:t xml:space="preserve"> 1) Names and contact details including postal addresses, telephone numbers, email addresses and social media identifiers </w:t>
      </w:r>
    </w:p>
    <w:p w:rsidR="00835D0D" w:rsidRDefault="00DE70DA">
      <w:r>
        <w:t>2) Bank account details including account numbers and sorting codes</w:t>
      </w:r>
    </w:p>
    <w:p w:rsidR="00835D0D" w:rsidRDefault="00DE70DA">
      <w:r>
        <w:t xml:space="preserve"> 3) Booking data including date and time, purpose of booking, numbers of attendees and age groups </w:t>
      </w:r>
    </w:p>
    <w:p w:rsidR="00835D0D" w:rsidRDefault="00DE70DA">
      <w:r>
        <w:t xml:space="preserve">4) Health and Safety incident records </w:t>
      </w:r>
    </w:p>
    <w:p w:rsidR="00835D0D" w:rsidRDefault="00DE70DA">
      <w:r>
        <w:t>5) Closed Circuit Television (CCTV) video and imagery data identifying members of the public and their vehicles, including registration numbers</w:t>
      </w:r>
    </w:p>
    <w:p w:rsidR="00835D0D" w:rsidRDefault="00DE70DA">
      <w:r>
        <w:t xml:space="preserve"> 3. </w:t>
      </w:r>
      <w:r w:rsidRPr="00C9274C">
        <w:rPr>
          <w:b/>
          <w:bCs/>
        </w:rPr>
        <w:t>DATA COLLECTION</w:t>
      </w:r>
      <w:r>
        <w:t xml:space="preserve"> Personal data is collected directly by </w:t>
      </w:r>
      <w:r w:rsidR="00835D0D">
        <w:t>CVH</w:t>
      </w:r>
      <w:r>
        <w:t xml:space="preserve"> when members of the public 1) Provide contact information for the purposes of being informed about </w:t>
      </w:r>
      <w:r w:rsidR="00835D0D">
        <w:t>CVH</w:t>
      </w:r>
      <w:r>
        <w:t xml:space="preserve">C activities, operations and fund raising </w:t>
      </w:r>
    </w:p>
    <w:p w:rsidR="00835D0D" w:rsidRDefault="00DE70DA">
      <w:r>
        <w:t xml:space="preserve">2) Inquire about or make a booking for </w:t>
      </w:r>
      <w:r w:rsidR="00835D0D">
        <w:t>CVH</w:t>
      </w:r>
      <w:r>
        <w:t xml:space="preserve">C facilities </w:t>
      </w:r>
    </w:p>
    <w:p w:rsidR="00835D0D" w:rsidRDefault="00DE70DA">
      <w:r>
        <w:t xml:space="preserve">3) Provide regular or one-off donations to </w:t>
      </w:r>
      <w:r w:rsidR="00835D0D">
        <w:t>CVH</w:t>
      </w:r>
      <w:r>
        <w:t xml:space="preserve">C </w:t>
      </w:r>
    </w:p>
    <w:p w:rsidR="00835D0D" w:rsidRDefault="00DE70DA">
      <w:r>
        <w:t xml:space="preserve">4) Provide a service to </w:t>
      </w:r>
      <w:r w:rsidR="00835D0D">
        <w:t>CVH</w:t>
      </w:r>
      <w:r>
        <w:t xml:space="preserve">C </w:t>
      </w:r>
    </w:p>
    <w:p w:rsidR="004F6967" w:rsidRPr="00C9274C" w:rsidRDefault="00DE70DA">
      <w:pPr>
        <w:rPr>
          <w:b/>
          <w:bCs/>
        </w:rPr>
      </w:pPr>
      <w:r w:rsidRPr="00C9274C">
        <w:rPr>
          <w:b/>
          <w:bCs/>
        </w:rPr>
        <w:t xml:space="preserve">4. DATA PROCESSING </w:t>
      </w:r>
      <w:r w:rsidR="00835D0D" w:rsidRPr="00C9274C">
        <w:rPr>
          <w:b/>
          <w:bCs/>
        </w:rPr>
        <w:t>CVH</w:t>
      </w:r>
      <w:r w:rsidRPr="00C9274C">
        <w:rPr>
          <w:b/>
          <w:bCs/>
        </w:rPr>
        <w:t xml:space="preserve">C processes personal data for the following purposes: </w:t>
      </w:r>
    </w:p>
    <w:p w:rsidR="004F6967" w:rsidRDefault="00DE70DA">
      <w:r>
        <w:t xml:space="preserve">1) Marketing of </w:t>
      </w:r>
      <w:r w:rsidR="00835D0D">
        <w:t>Village Hall</w:t>
      </w:r>
      <w:r>
        <w:t xml:space="preserve"> facilities available for hire </w:t>
      </w:r>
    </w:p>
    <w:p w:rsidR="004F6967" w:rsidRDefault="00DE70DA">
      <w:r>
        <w:t xml:space="preserve">2) Marketing of activities taking place at the </w:t>
      </w:r>
      <w:r w:rsidR="00835D0D">
        <w:t>Village Hall</w:t>
      </w:r>
      <w:r>
        <w:t xml:space="preserve"> </w:t>
      </w:r>
    </w:p>
    <w:p w:rsidR="004F6967" w:rsidRDefault="00DE70DA">
      <w:r>
        <w:t xml:space="preserve">3) Informing the public about the operations of </w:t>
      </w:r>
      <w:r w:rsidR="00835D0D">
        <w:t>Village Hall</w:t>
      </w:r>
      <w:r>
        <w:t xml:space="preserve"> </w:t>
      </w:r>
    </w:p>
    <w:p w:rsidR="004F6967" w:rsidRDefault="00DE70DA">
      <w:r>
        <w:t xml:space="preserve">4) Raising funds for the </w:t>
      </w:r>
      <w:r w:rsidR="00835D0D">
        <w:t>Village Hall</w:t>
      </w:r>
      <w:r>
        <w:t xml:space="preserve"> or its facilities </w:t>
      </w:r>
    </w:p>
    <w:p w:rsidR="004C1C33" w:rsidRDefault="00DE70DA">
      <w:r>
        <w:t xml:space="preserve">5) Hiring the </w:t>
      </w:r>
      <w:r w:rsidR="00835D0D">
        <w:t>Village Hall</w:t>
      </w:r>
      <w:r>
        <w:t xml:space="preserve"> or its facilities </w:t>
      </w:r>
    </w:p>
    <w:p w:rsidR="004F6967" w:rsidRDefault="00DE70DA">
      <w:r>
        <w:t xml:space="preserve">6) Analysing the usage and performance of the </w:t>
      </w:r>
      <w:r w:rsidR="00835D0D">
        <w:t>Village Hall</w:t>
      </w:r>
      <w:r>
        <w:t xml:space="preserve"> or its facilities </w:t>
      </w:r>
    </w:p>
    <w:p w:rsidR="004F6967" w:rsidRDefault="00DE70DA">
      <w:r>
        <w:t xml:space="preserve">7) Contracting for the provision of services required to manage and operate the </w:t>
      </w:r>
      <w:r w:rsidR="00835D0D">
        <w:t>Village Hall</w:t>
      </w:r>
      <w:r>
        <w:t xml:space="preserve"> or its facilities </w:t>
      </w:r>
    </w:p>
    <w:p w:rsidR="004F6967" w:rsidRDefault="00DE70DA">
      <w:r>
        <w:t>8) Law enforcement, the prevention of crime and the prevention of anti-social behaviour Personal data shall only be processed for one or more of purposes listed above. Personal data shall not be subject to automated decision making or profiling. Explicit authorisation must be obtained from the person providing the data to carry out data processing except where that data is used for law enforcement, the prevention of crime and the prevention of anti-social behaviour.</w:t>
      </w:r>
    </w:p>
    <w:p w:rsidR="00C9274C" w:rsidRPr="00C9274C" w:rsidRDefault="00DE70DA">
      <w:pPr>
        <w:rPr>
          <w:b/>
          <w:bCs/>
        </w:rPr>
      </w:pPr>
      <w:r w:rsidRPr="00C9274C">
        <w:rPr>
          <w:b/>
          <w:bCs/>
        </w:rPr>
        <w:t xml:space="preserve"> 5. DATA MANAGEMENT </w:t>
      </w:r>
    </w:p>
    <w:p w:rsidR="00C9274C" w:rsidRDefault="00835D0D">
      <w:r>
        <w:t>CVH</w:t>
      </w:r>
      <w:r w:rsidR="00DE70DA">
        <w:t xml:space="preserve">C shall respond without delay, and within at most one month, to a request from a member of the public to provide a copy all personal data held by </w:t>
      </w:r>
      <w:r>
        <w:t>CVH</w:t>
      </w:r>
      <w:r w:rsidR="00DE70DA">
        <w:t xml:space="preserve">C – i.e. </w:t>
      </w:r>
    </w:p>
    <w:p w:rsidR="00C9274C" w:rsidRDefault="00DE70DA">
      <w:r>
        <w:t xml:space="preserve">a Subject Access Request. </w:t>
      </w:r>
      <w:r w:rsidR="00835D0D">
        <w:t>CVH</w:t>
      </w:r>
      <w:r>
        <w:t>C shall, on request:</w:t>
      </w:r>
    </w:p>
    <w:p w:rsidR="00C9274C" w:rsidRDefault="00DE70DA">
      <w:r>
        <w:t xml:space="preserve"> 1) modify or delete personal data </w:t>
      </w:r>
    </w:p>
    <w:p w:rsidR="004F6967" w:rsidRDefault="00DE70DA">
      <w:r>
        <w:t xml:space="preserve">2) modify the purposes for which personal data will be processed Requests shall be carried out without delay, and within at most one month. Personal data shall be deleted when no longer required for the purposes listed in Section 4 above. </w:t>
      </w:r>
    </w:p>
    <w:p w:rsidR="00C9274C" w:rsidRPr="00C9274C" w:rsidRDefault="00DE70DA">
      <w:pPr>
        <w:rPr>
          <w:b/>
          <w:bCs/>
        </w:rPr>
      </w:pPr>
      <w:r w:rsidRPr="00C9274C">
        <w:rPr>
          <w:b/>
          <w:bCs/>
        </w:rPr>
        <w:t xml:space="preserve">6. DATA SECURITY </w:t>
      </w:r>
    </w:p>
    <w:p w:rsidR="004F6967" w:rsidRDefault="00DE70DA">
      <w:r>
        <w:t>Personal data shall be held securely. This means:</w:t>
      </w:r>
    </w:p>
    <w:p w:rsidR="004F6967" w:rsidRDefault="00DE70DA">
      <w:r>
        <w:t xml:space="preserve"> 1) Paper records will be stored securely and with access controlled by Trustees or volunteers who have signed the GDPR Trustee or Volunteer Authorisation form </w:t>
      </w:r>
    </w:p>
    <w:p w:rsidR="004F6967" w:rsidRDefault="00DE70DA">
      <w:r>
        <w:t>2) Digital records will be held on one or more of:</w:t>
      </w:r>
    </w:p>
    <w:p w:rsidR="004F6967" w:rsidRDefault="00DE70DA">
      <w:r>
        <w:t xml:space="preserve"> a. a personal computer (PC, tablet etc.) which is owned and controlled by an authorised Trustee or volunteer </w:t>
      </w:r>
    </w:p>
    <w:p w:rsidR="004F6967" w:rsidRDefault="00DE70DA">
      <w:r>
        <w:t xml:space="preserve">b. a cloud based storage account which is controlled by one or more Trustees. Cloud storage must be provided by Apple, Dropbox, Google or Microsoft who comply with EU regulations or EU-US Shield provisions c. a secure CCTV recording device which is controlled by one or more Trustees Access to </w:t>
      </w:r>
      <w:r w:rsidR="00835D0D">
        <w:t>CVH</w:t>
      </w:r>
      <w:r>
        <w:t xml:space="preserve">C personal data must be protected by a strong password or equivalent mechanism (e.g. fingerprint recognition). volunteers shall know the strong password(s) which must be protected from discovery and not shared. Backups of digital records shall be protected in the same manner as the primary records. Removable digital media shall be stored securely. Printouts of digital records shall be treated as paper records and stored securely. Paper records and printouts shall be shredded before disposal. Personal data in any form shall not be shared with or disclosed to anyone other than authorised Trustees or volunteers or competent authorities for purposes of law enforcement, the prevention of crime and the prevention of anti-social behaviour. Personal data shall not be disclosed when communicating with members of the public for any of the purposes listed in Section 4. This means that personal identifiers, such as email addresses shall not be disclosed in bulk communications, i.e. BCC addressing must be used. Page 6 of 6 </w:t>
      </w:r>
    </w:p>
    <w:p w:rsidR="00C9274C" w:rsidRPr="00C9274C" w:rsidRDefault="00DE70DA">
      <w:pPr>
        <w:rPr>
          <w:b/>
          <w:bCs/>
        </w:rPr>
      </w:pPr>
      <w:r w:rsidRPr="00C9274C">
        <w:rPr>
          <w:b/>
          <w:bCs/>
        </w:rPr>
        <w:t xml:space="preserve">7. IMPLEMENTATION </w:t>
      </w:r>
    </w:p>
    <w:p w:rsidR="004F6967" w:rsidRDefault="00DE70DA">
      <w:r>
        <w:t xml:space="preserve">The implementation of this policy is defined by the procedures and associated record keeping: </w:t>
      </w:r>
    </w:p>
    <w:p w:rsidR="004F6967" w:rsidRDefault="00DE70DA">
      <w:r>
        <w:t xml:space="preserve">1) Registration of Personal Data procedure / form </w:t>
      </w:r>
    </w:p>
    <w:p w:rsidR="004F6967" w:rsidRDefault="00DE70DA">
      <w:r>
        <w:t>2) Subject Access Request procedure / form</w:t>
      </w:r>
    </w:p>
    <w:p w:rsidR="004F6967" w:rsidRDefault="00DE70DA">
      <w:r>
        <w:t xml:space="preserve"> 3) Personal Data Change procedure / form </w:t>
      </w:r>
    </w:p>
    <w:p w:rsidR="004F6967" w:rsidRDefault="00DE70DA">
      <w:r>
        <w:t xml:space="preserve">4) Data Processing procedure / record </w:t>
      </w:r>
    </w:p>
    <w:p w:rsidR="00901F84" w:rsidRDefault="00DE70DA">
      <w:r>
        <w:t>5) Trustee and Volunteer Authorisation procedure / form 6) Data Breach Investigation procedure / record</w:t>
      </w:r>
    </w:p>
    <w:sectPr w:rsidR="00901F8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7A6F" w:rsidRDefault="00F67A6F" w:rsidP="00746CF3">
      <w:pPr>
        <w:spacing w:after="0" w:line="240" w:lineRule="auto"/>
      </w:pPr>
      <w:r>
        <w:separator/>
      </w:r>
    </w:p>
  </w:endnote>
  <w:endnote w:type="continuationSeparator" w:id="0">
    <w:p w:rsidR="00F67A6F" w:rsidRDefault="00F67A6F" w:rsidP="00746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452160"/>
      <w:docPartObj>
        <w:docPartGallery w:val="Page Numbers (Bottom of Page)"/>
        <w:docPartUnique/>
      </w:docPartObj>
    </w:sdtPr>
    <w:sdtEndPr>
      <w:rPr>
        <w:noProof/>
      </w:rPr>
    </w:sdtEndPr>
    <w:sdtContent>
      <w:p w:rsidR="00746CF3" w:rsidRDefault="00746CF3">
        <w:pPr>
          <w:pStyle w:val="Footer"/>
        </w:pPr>
        <w:r>
          <w:fldChar w:fldCharType="begin"/>
        </w:r>
        <w:r>
          <w:instrText xml:space="preserve"> PAGE   \* MERGEFORMAT </w:instrText>
        </w:r>
        <w:r>
          <w:fldChar w:fldCharType="separate"/>
        </w:r>
        <w:r>
          <w:rPr>
            <w:noProof/>
          </w:rPr>
          <w:t>2</w:t>
        </w:r>
        <w:r>
          <w:rPr>
            <w:noProof/>
          </w:rPr>
          <w:fldChar w:fldCharType="end"/>
        </w:r>
      </w:p>
    </w:sdtContent>
  </w:sdt>
  <w:p w:rsidR="00746CF3" w:rsidRDefault="00746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7A6F" w:rsidRDefault="00F67A6F" w:rsidP="00746CF3">
      <w:pPr>
        <w:spacing w:after="0" w:line="240" w:lineRule="auto"/>
      </w:pPr>
      <w:r>
        <w:separator/>
      </w:r>
    </w:p>
  </w:footnote>
  <w:footnote w:type="continuationSeparator" w:id="0">
    <w:p w:rsidR="00F67A6F" w:rsidRDefault="00F67A6F" w:rsidP="00746C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0DA"/>
    <w:rsid w:val="00004AC5"/>
    <w:rsid w:val="004C1C33"/>
    <w:rsid w:val="004F6967"/>
    <w:rsid w:val="00746CF3"/>
    <w:rsid w:val="00835D0D"/>
    <w:rsid w:val="00901F84"/>
    <w:rsid w:val="00C9274C"/>
    <w:rsid w:val="00DE70DA"/>
    <w:rsid w:val="00F67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047C7"/>
  <w15:chartTrackingRefBased/>
  <w15:docId w15:val="{93E7C49C-F2E0-425B-89DA-ACE074FF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CF3"/>
  </w:style>
  <w:style w:type="paragraph" w:styleId="Footer">
    <w:name w:val="footer"/>
    <w:basedOn w:val="Normal"/>
    <w:link w:val="FooterChar"/>
    <w:uiPriority w:val="99"/>
    <w:unhideWhenUsed/>
    <w:rsid w:val="00746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4</Pages>
  <Words>1175</Words>
  <Characters>6704</Characters>
  <Application>Microsoft Office Word</Application>
  <DocSecurity>0</DocSecurity>
  <Lines>55</Lines>
  <Paragraphs>15</Paragraphs>
  <ScaleCrop>false</ScaleCrop>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wall</dc:creator>
  <cp:keywords/>
  <dc:description/>
  <cp:lastModifiedBy>carolyn wall</cp:lastModifiedBy>
  <cp:revision>6</cp:revision>
  <cp:lastPrinted>2023-01-18T16:51:00Z</cp:lastPrinted>
  <dcterms:created xsi:type="dcterms:W3CDTF">2023-01-13T14:59:00Z</dcterms:created>
  <dcterms:modified xsi:type="dcterms:W3CDTF">2023-01-18T17:07:00Z</dcterms:modified>
</cp:coreProperties>
</file>